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9029E" w14:textId="7131F661" w:rsidR="007A182A" w:rsidRPr="007A182A" w:rsidRDefault="00884E92" w:rsidP="007A182A">
      <w:pPr>
        <w:pStyle w:val="QSHeadohneNummerierung"/>
      </w:pPr>
      <w:sdt>
        <w:sdtPr>
          <w:id w:val="530225817"/>
          <w:placeholder>
            <w:docPart w:val="2DCA887ECD8045CCA161AAB81D39BC9E"/>
          </w:placeholder>
        </w:sdtPr>
        <w:sdtEndPr/>
        <w:sdtContent>
          <w:r w:rsidR="00DA5BB7">
            <w:t>Textbausteine</w:t>
          </w:r>
        </w:sdtContent>
      </w:sdt>
    </w:p>
    <w:bookmarkStart w:id="0" w:name="_Toc135742693"/>
    <w:p w14:paraId="70364727" w14:textId="19C3F3C2" w:rsidR="007A182A" w:rsidRDefault="00884E92" w:rsidP="007A182A">
      <w:pPr>
        <w:pStyle w:val="QSHead2Ebene"/>
        <w:numPr>
          <w:ilvl w:val="0"/>
          <w:numId w:val="0"/>
        </w:numPr>
      </w:pPr>
      <w:sdt>
        <w:sdtPr>
          <w:id w:val="893308384"/>
          <w:placeholder>
            <w:docPart w:val="2FA3DBD3C5EE47139930CB9FA5AB2E4F"/>
          </w:placeholder>
        </w:sdtPr>
        <w:sdtEndPr/>
        <w:sdtContent>
          <w:r w:rsidR="00DA5BB7">
            <w:t>25 Jahre QS</w:t>
          </w:r>
        </w:sdtContent>
      </w:sdt>
      <w:bookmarkEnd w:id="0"/>
    </w:p>
    <w:p w14:paraId="6D54A89D" w14:textId="77777777" w:rsidR="003A5BB7" w:rsidRPr="007A182A" w:rsidRDefault="003A5BB7" w:rsidP="007A182A">
      <w:pPr>
        <w:pStyle w:val="QSStandardtext"/>
      </w:pPr>
    </w:p>
    <w:p w14:paraId="63D57C34" w14:textId="77777777" w:rsidR="00000326" w:rsidRDefault="00F50834" w:rsidP="00FB794C">
      <w:pPr>
        <w:pStyle w:val="QSStandardtext"/>
      </w:pPr>
      <w:r>
        <w:t>Inhaltsbereich</w:t>
      </w:r>
    </w:p>
    <w:p w14:paraId="5F49F966" w14:textId="77777777" w:rsidR="00DA5BB7" w:rsidRDefault="00DA5BB7" w:rsidP="00FB794C">
      <w:pPr>
        <w:pStyle w:val="QSStandardtext"/>
      </w:pPr>
    </w:p>
    <w:p w14:paraId="38BF70A3" w14:textId="77777777" w:rsidR="00A056EC" w:rsidRPr="00173AB4" w:rsidRDefault="00A056EC" w:rsidP="00A056EC">
      <w:pPr>
        <w:pStyle w:val="QSStandardtext"/>
        <w:rPr>
          <w:b/>
          <w:bCs/>
        </w:rPr>
      </w:pPr>
      <w:r w:rsidRPr="00173AB4">
        <w:rPr>
          <w:b/>
          <w:bCs/>
        </w:rPr>
        <w:t>QS-Prüfzeichen</w:t>
      </w:r>
    </w:p>
    <w:p w14:paraId="2350ED3E" w14:textId="77777777" w:rsidR="00A056EC" w:rsidRDefault="00A056EC" w:rsidP="00A056EC">
      <w:pPr>
        <w:pStyle w:val="QSStandardtext"/>
      </w:pPr>
      <w:r>
        <w:t>25 Jahre sichere Lebensmittel!</w:t>
      </w:r>
    </w:p>
    <w:p w14:paraId="72AA16B2" w14:textId="77777777" w:rsidR="00A056EC" w:rsidRDefault="00A056EC" w:rsidP="00A056EC">
      <w:pPr>
        <w:pStyle w:val="QSStandardtext"/>
      </w:pPr>
      <w:r>
        <w:t>Das blaue QS-Prüfzeichen kennzeichnet Produkte aus dem QS-System. Es steht für sichere Lebensmittel sowie für kontrollierte und rückverfolgbare Prozesse entlang der gesamten Wertschöpfungskette.</w:t>
      </w:r>
    </w:p>
    <w:p w14:paraId="0235AD31" w14:textId="77777777" w:rsidR="00A056EC" w:rsidRDefault="00A056EC" w:rsidP="00A056EC">
      <w:pPr>
        <w:pStyle w:val="QSStandardtext"/>
      </w:pPr>
    </w:p>
    <w:p w14:paraId="6041F476" w14:textId="77777777" w:rsidR="00A056EC" w:rsidRPr="00DA6830" w:rsidRDefault="00A056EC" w:rsidP="00A056EC">
      <w:pPr>
        <w:pStyle w:val="QSStandardtext"/>
        <w:rPr>
          <w:b/>
          <w:bCs/>
        </w:rPr>
      </w:pPr>
      <w:r w:rsidRPr="00DA6830">
        <w:rPr>
          <w:b/>
          <w:bCs/>
        </w:rPr>
        <w:t xml:space="preserve">QS </w:t>
      </w:r>
    </w:p>
    <w:p w14:paraId="5D4C2D88" w14:textId="77777777" w:rsidR="00A056EC" w:rsidRDefault="00A056EC" w:rsidP="00A056EC">
      <w:pPr>
        <w:pStyle w:val="QSStandardtext"/>
      </w:pPr>
      <w:r>
        <w:t>Gemeinsam für sichere Lebensmittel.</w:t>
      </w:r>
    </w:p>
    <w:p w14:paraId="4E7BA301" w14:textId="77777777" w:rsidR="00A056EC" w:rsidRDefault="00A056EC" w:rsidP="00A056EC">
      <w:pPr>
        <w:pStyle w:val="QSStandardtext"/>
      </w:pPr>
      <w:r>
        <w:t>Qualitätssicherung – Vom Landwirt bis zur Ladentheke.</w:t>
      </w:r>
    </w:p>
    <w:p w14:paraId="78294D14" w14:textId="77777777" w:rsidR="00A056EC" w:rsidRDefault="00A056EC" w:rsidP="00A056EC">
      <w:pPr>
        <w:pStyle w:val="QSStandardtext"/>
      </w:pPr>
      <w:r>
        <w:t>q-s.de</w:t>
      </w:r>
    </w:p>
    <w:p w14:paraId="637EF1CC" w14:textId="77777777" w:rsidR="00A056EC" w:rsidRDefault="00A056EC" w:rsidP="00A056EC">
      <w:pPr>
        <w:pStyle w:val="QSStandardtext"/>
      </w:pPr>
    </w:p>
    <w:p w14:paraId="180F10EE" w14:textId="77777777" w:rsidR="00A056EC" w:rsidRDefault="00A056EC" w:rsidP="00A056EC">
      <w:pPr>
        <w:pStyle w:val="QSStandardtext"/>
        <w:rPr>
          <w:b/>
          <w:bCs/>
        </w:rPr>
      </w:pPr>
      <w:r w:rsidRPr="00824F4C">
        <w:rPr>
          <w:b/>
          <w:bCs/>
        </w:rPr>
        <w:t>25 Jahre QS!</w:t>
      </w:r>
    </w:p>
    <w:p w14:paraId="15092A91" w14:textId="77777777" w:rsidR="00A056EC" w:rsidRPr="00E5329D" w:rsidRDefault="00A056EC" w:rsidP="00A056EC">
      <w:pPr>
        <w:pStyle w:val="QSStandardtext"/>
        <w:spacing w:line="240" w:lineRule="auto"/>
      </w:pPr>
      <w:r w:rsidRPr="00E5329D">
        <w:t>Seit 25 Jahren steht QS für sichere Lebensmittel. Die Kriterien des QS-Systems für die</w:t>
      </w:r>
      <w:r>
        <w:t xml:space="preserve"> </w:t>
      </w:r>
      <w:r w:rsidRPr="00E5329D">
        <w:t>Erzeugung und Vermarktung von Fleisch und Wurst sowie Obst, Gemüse und Kartoffeln</w:t>
      </w:r>
      <w:r>
        <w:t xml:space="preserve"> </w:t>
      </w:r>
      <w:r w:rsidRPr="00E5329D">
        <w:t>schaffen verbindliche Standards für gesicherte Prozesse und Produktqualität entlang</w:t>
      </w:r>
      <w:r>
        <w:t xml:space="preserve"> </w:t>
      </w:r>
      <w:r w:rsidRPr="00E5329D">
        <w:t>der gesamten Wertschöpfungskette – messbar, verbindlich, geprüft.</w:t>
      </w:r>
    </w:p>
    <w:p w14:paraId="55D30412" w14:textId="77777777" w:rsidR="00DA5BB7" w:rsidRDefault="00DA5BB7" w:rsidP="00FB794C">
      <w:pPr>
        <w:pStyle w:val="QSStandardtext"/>
      </w:pPr>
    </w:p>
    <w:sectPr w:rsidR="00DA5BB7" w:rsidSect="00F50834">
      <w:headerReference w:type="default" r:id="rId9"/>
      <w:footerReference w:type="default" r:id="rId10"/>
      <w:pgSz w:w="11906" w:h="16838"/>
      <w:pgMar w:top="2183" w:right="851" w:bottom="147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EB275" w14:textId="77777777" w:rsidR="00884E92" w:rsidRDefault="00884E92" w:rsidP="00F50834">
      <w:r>
        <w:separator/>
      </w:r>
    </w:p>
  </w:endnote>
  <w:endnote w:type="continuationSeparator" w:id="0">
    <w:p w14:paraId="6EDAD4BB" w14:textId="77777777" w:rsidR="00884E92" w:rsidRDefault="00884E92" w:rsidP="00F5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Basis"/>
      <w:tblpPr w:vertAnchor="page" w:horzAnchor="page" w:tblpX="1" w:tblpY="15548"/>
      <w:tblW w:w="11906" w:type="dxa"/>
      <w:tblLayout w:type="fixed"/>
      <w:tblLook w:val="04A0" w:firstRow="1" w:lastRow="0" w:firstColumn="1" w:lastColumn="0" w:noHBand="0" w:noVBand="1"/>
    </w:tblPr>
    <w:tblGrid>
      <w:gridCol w:w="11906"/>
    </w:tblGrid>
    <w:tr w:rsidR="00F50834" w:rsidRPr="00840B42" w14:paraId="2F4CF9A3" w14:textId="77777777" w:rsidTr="00EE1D73">
      <w:trPr>
        <w:trHeight w:hRule="exact" w:val="850"/>
      </w:trPr>
      <w:tc>
        <w:tcPr>
          <w:tcW w:w="11906" w:type="dxa"/>
          <w:tcMar>
            <w:top w:w="57" w:type="dxa"/>
            <w:left w:w="1134" w:type="dxa"/>
          </w:tcMar>
          <w:vAlign w:val="bottom"/>
        </w:tcPr>
        <w:sdt>
          <w:sdtPr>
            <w:rPr>
              <w:b w:val="0"/>
              <w:bCs w:val="0"/>
              <w:color w:val="auto"/>
              <w:sz w:val="16"/>
              <w:szCs w:val="20"/>
            </w:rPr>
            <w:alias w:val="Auswahl"/>
            <w:tag w:val="Auswahl"/>
            <w:id w:val="-236719313"/>
            <w:lock w:val="sdtLocked"/>
            <w:placeholder/>
            <w:docPartList>
              <w:docPartGallery w:val="Quick Parts"/>
              <w:docPartCategory w:val="zzz_Impressum"/>
            </w:docPartList>
          </w:sdtPr>
          <w:sdtEndPr/>
          <w:sdtContent>
            <w:p w14:paraId="651F2769" w14:textId="77777777" w:rsidR="00EE1D73" w:rsidRPr="00F218A6" w:rsidRDefault="00EE1D73" w:rsidP="00A13E0E">
              <w:pPr>
                <w:pStyle w:val="QSZwischenberschrift"/>
                <w:spacing w:before="560"/>
                <w:contextualSpacing/>
              </w:pPr>
              <w:r w:rsidRPr="00A13E0E">
                <w:t>Qualitätssicherung – Vom Landwirt bis zur Ladentheke.</w:t>
              </w:r>
            </w:p>
            <w:p w14:paraId="7737C494" w14:textId="77777777" w:rsidR="00000326" w:rsidRDefault="00884E92" w:rsidP="00EE1D73">
              <w:pPr>
                <w:pStyle w:val="Unternehmensdaten"/>
              </w:pPr>
            </w:p>
          </w:sdtContent>
        </w:sdt>
        <w:p w14:paraId="317D4F03" w14:textId="77777777" w:rsidR="00F50834" w:rsidRPr="004910C4" w:rsidRDefault="00F50834" w:rsidP="00EE1D73">
          <w:pPr>
            <w:pStyle w:val="QSStandardtext"/>
          </w:pPr>
        </w:p>
      </w:tc>
    </w:tr>
  </w:tbl>
  <w:tbl>
    <w:tblPr>
      <w:tblStyle w:val="Basis"/>
      <w:tblpPr w:vertAnchor="page" w:horzAnchor="margin" w:tblpXSpec="right" w:tblpY="15548"/>
      <w:tblW w:w="0" w:type="auto"/>
      <w:tblLayout w:type="fixed"/>
      <w:tblLook w:val="04A0" w:firstRow="1" w:lastRow="0" w:firstColumn="1" w:lastColumn="0" w:noHBand="0" w:noVBand="1"/>
    </w:tblPr>
    <w:tblGrid>
      <w:gridCol w:w="2551"/>
    </w:tblGrid>
    <w:tr w:rsidR="00F50834" w:rsidRPr="00840B42" w14:paraId="51235702" w14:textId="77777777" w:rsidTr="00EE1D73">
      <w:trPr>
        <w:trHeight w:hRule="exact" w:val="850"/>
      </w:trPr>
      <w:tc>
        <w:tcPr>
          <w:tcW w:w="2551" w:type="dxa"/>
          <w:vAlign w:val="bottom"/>
        </w:tcPr>
        <w:sdt>
          <w:sdtPr>
            <w:id w:val="-1190828068"/>
          </w:sdtPr>
          <w:sdtEndPr/>
          <w:sdtContent>
            <w:sdt>
              <w:sdtPr>
                <w:tag w:val="Betreff"/>
                <w:id w:val="-178351749"/>
                <w:placeholder/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p w14:paraId="3711A9FF" w14:textId="354C01C6" w:rsidR="00AA4EB4" w:rsidRDefault="00A056EC" w:rsidP="00EE1D73">
                  <w:pPr>
                    <w:pStyle w:val="QSFuzeileVersion"/>
                  </w:pPr>
                  <w:r>
                    <w:t>Textbausteine 25 Jahre QS</w:t>
                  </w:r>
                </w:p>
              </w:sdtContent>
            </w:sdt>
            <w:p w14:paraId="3BB375ED" w14:textId="242C04CB" w:rsidR="00F50834" w:rsidRPr="00840B42" w:rsidRDefault="00F50834" w:rsidP="00EE1D73">
              <w:pPr>
                <w:pStyle w:val="QSFuzeileVersion"/>
              </w:pPr>
              <w:r w:rsidRPr="00840B42">
                <w:t xml:space="preserve">Stand: </w:t>
              </w:r>
              <w:sdt>
                <w:sdtPr>
                  <w:tag w:val="Veröffentlichungsdatum"/>
                  <w:id w:val="543718643"/>
                  <w:placeholder>
                    <w:docPart w:val="2FA3DBD3C5EE47139930CB9FA5AB2E4F"/>
                  </w:placeholder>
                  <w:dataBinding w:prefixMappings="xmlns:ns0='http://schemas.microsoft.com/office/2006/coverPageProps' " w:xpath="/ns0:CoverPageProperties[1]/ns0:PublishDate[1]" w:storeItemID="{55AF091B-3C7A-41E3-B477-F2FDAA23CFDA}"/>
                  <w:date w:fullDate="2026-06-26T00:00:00Z">
                    <w:dateFormat w:val="dd.MM.yyyy"/>
                    <w:lid w:val="de-DE"/>
                    <w:storeMappedDataAs w:val="dateTime"/>
                    <w:calendar w:val="gregorian"/>
                  </w:date>
                </w:sdtPr>
                <w:sdtEndPr/>
                <w:sdtContent>
                  <w:r w:rsidR="00A056EC">
                    <w:t>26.06.2026</w:t>
                  </w:r>
                </w:sdtContent>
              </w:sdt>
            </w:p>
            <w:p w14:paraId="6EBFDA37" w14:textId="77777777" w:rsidR="00F50834" w:rsidRPr="00840B42" w:rsidRDefault="00F50834" w:rsidP="00EE1D73">
              <w:pPr>
                <w:pStyle w:val="QSFuzeileVersion"/>
              </w:pPr>
              <w:r w:rsidRPr="00840B42">
                <w:t xml:space="preserve">Seite </w:t>
              </w:r>
              <w:sdt>
                <w:sdtPr>
                  <w:id w:val="1844663362"/>
                </w:sdtPr>
                <w:sdtEndPr/>
                <w:sdtContent>
                  <w:r w:rsidRPr="00840B42">
                    <w:fldChar w:fldCharType="begin"/>
                  </w:r>
                  <w:r w:rsidRPr="00840B42">
                    <w:instrText xml:space="preserve"> PAGE </w:instrText>
                  </w:r>
                  <w:r w:rsidRPr="00840B42">
                    <w:fldChar w:fldCharType="separate"/>
                  </w:r>
                  <w:r>
                    <w:t>1</w:t>
                  </w:r>
                  <w:r w:rsidRPr="00840B42">
                    <w:fldChar w:fldCharType="end"/>
                  </w:r>
                  <w:r w:rsidRPr="00840B42">
                    <w:t xml:space="preserve"> von </w:t>
                  </w:r>
                  <w:fldSimple w:instr=" NUMPAGES ">
                    <w:r>
                      <w:t>1</w:t>
                    </w:r>
                  </w:fldSimple>
                </w:sdtContent>
              </w:sdt>
            </w:p>
          </w:sdtContent>
        </w:sdt>
      </w:tc>
    </w:tr>
  </w:tbl>
  <w:p w14:paraId="53CDB846" w14:textId="77777777" w:rsidR="00EE1D73" w:rsidRPr="00840B42" w:rsidRDefault="00EE1D73" w:rsidP="00EE1D73">
    <w:pPr>
      <w:pStyle w:val="QSStandardtex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2C3D5" w14:textId="77777777" w:rsidR="00884E92" w:rsidRDefault="00884E92" w:rsidP="00F50834">
      <w:r>
        <w:separator/>
      </w:r>
    </w:p>
  </w:footnote>
  <w:footnote w:type="continuationSeparator" w:id="0">
    <w:p w14:paraId="5BE05F42" w14:textId="77777777" w:rsidR="00884E92" w:rsidRDefault="00884E92" w:rsidP="00F50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681085"/>
      <w:lock w:val="sdtContentLocked"/>
      <w:placeholder/>
    </w:sdtPr>
    <w:sdtEndPr/>
    <w:sdtContent>
      <w:p w14:paraId="57CD6896" w14:textId="77777777" w:rsidR="00761FCB" w:rsidRDefault="00761FCB" w:rsidP="00761FCB">
        <w:pPr>
          <w:pStyle w:val="QSStandardtext"/>
        </w:pPr>
        <w:r>
          <w:rPr>
            <w:noProof/>
          </w:rPr>
          <w:drawing>
            <wp:anchor distT="0" distB="0" distL="114300" distR="114300" simplePos="0" relativeHeight="251659264" behindDoc="1" locked="1" layoutInCell="1" allowOverlap="1" wp14:anchorId="7CE240DB" wp14:editId="72D62CA6">
              <wp:simplePos x="0" y="0"/>
              <wp:positionH relativeFrom="page">
                <wp:posOffset>5581015</wp:posOffset>
              </wp:positionH>
              <wp:positionV relativeFrom="page">
                <wp:posOffset>720090</wp:posOffset>
              </wp:positionV>
              <wp:extent cx="1418400" cy="514800"/>
              <wp:effectExtent l="0" t="0" r="0" b="0"/>
              <wp:wrapNone/>
              <wp:docPr id="864677895" name="Grafik 86467789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0867247" name="Logo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18400" cy="514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1570"/>
    <w:multiLevelType w:val="multilevel"/>
    <w:tmpl w:val="A01AA9DA"/>
    <w:styleLink w:val="zzzListeNummerierung"/>
    <w:lvl w:ilvl="0">
      <w:start w:val="1"/>
      <w:numFmt w:val="decimal"/>
      <w:pStyle w:val="QSNummerierung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39954B34"/>
    <w:multiLevelType w:val="multilevel"/>
    <w:tmpl w:val="60EC9D28"/>
    <w:styleLink w:val="zzzListeAufzhlung"/>
    <w:lvl w:ilvl="0">
      <w:start w:val="1"/>
      <w:numFmt w:val="bullet"/>
      <w:pStyle w:val="QSListenabsatz1"/>
      <w:lvlText w:val="•"/>
      <w:lvlJc w:val="left"/>
      <w:pPr>
        <w:ind w:left="369" w:hanging="369"/>
      </w:pPr>
      <w:rPr>
        <w:rFonts w:ascii="Verdana" w:hAnsi="Verdana" w:hint="default"/>
        <w:color w:val="auto"/>
      </w:rPr>
    </w:lvl>
    <w:lvl w:ilvl="1">
      <w:start w:val="1"/>
      <w:numFmt w:val="bullet"/>
      <w:pStyle w:val="QSListenabsatz2"/>
      <w:lvlText w:val="–"/>
      <w:lvlJc w:val="left"/>
      <w:pPr>
        <w:ind w:left="737" w:hanging="368"/>
      </w:pPr>
      <w:rPr>
        <w:rFonts w:ascii="Verdana" w:hAnsi="Verdana" w:hint="default"/>
        <w:color w:val="auto"/>
        <w:sz w:val="18"/>
      </w:rPr>
    </w:lvl>
    <w:lvl w:ilvl="2">
      <w:start w:val="1"/>
      <w:numFmt w:val="bullet"/>
      <w:pStyle w:val="QSListenabsatz3"/>
      <w:lvlText w:val="–"/>
      <w:lvlJc w:val="left"/>
      <w:pPr>
        <w:ind w:left="1106" w:hanging="369"/>
      </w:pPr>
      <w:rPr>
        <w:rFonts w:ascii="Verdana" w:hAnsi="Verdana" w:hint="default"/>
        <w:color w:val="auto"/>
        <w:sz w:val="18"/>
      </w:rPr>
    </w:lvl>
    <w:lvl w:ilvl="3">
      <w:start w:val="1"/>
      <w:numFmt w:val="bullet"/>
      <w:pStyle w:val="QSDokumentverweis"/>
      <w:lvlText w:val=""/>
      <w:lvlJc w:val="left"/>
      <w:pPr>
        <w:ind w:left="369" w:hanging="369"/>
      </w:pPr>
      <w:rPr>
        <w:rFonts w:ascii="Wingdings 2" w:hAnsi="Wingdings 2" w:hint="default"/>
        <w:color w:val="auto"/>
        <w:sz w:val="32"/>
      </w:rPr>
    </w:lvl>
    <w:lvl w:ilvl="4">
      <w:start w:val="1"/>
      <w:numFmt w:val="bullet"/>
      <w:pStyle w:val="QSVerweis1"/>
      <w:lvlText w:val=""/>
      <w:lvlJc w:val="left"/>
      <w:pPr>
        <w:ind w:left="369" w:hanging="36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57994667"/>
    <w:multiLevelType w:val="multilevel"/>
    <w:tmpl w:val="265CE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F81173E29DE4C129B26C8ED403946CB9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3363F2E"/>
    <w:multiLevelType w:val="multilevel"/>
    <w:tmpl w:val="092881F4"/>
    <w:styleLink w:val="zzzListeberschrift"/>
    <w:lvl w:ilvl="0">
      <w:start w:val="1"/>
      <w:numFmt w:val="decimal"/>
      <w:pStyle w:val="QSHead1Eben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QSHead2Eben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QSHead3Eben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num w:numId="1" w16cid:durableId="959648883">
    <w:abstractNumId w:val="1"/>
  </w:num>
  <w:num w:numId="2" w16cid:durableId="900335136">
    <w:abstractNumId w:val="3"/>
  </w:num>
  <w:num w:numId="3" w16cid:durableId="814219402">
    <w:abstractNumId w:val="3"/>
  </w:num>
  <w:num w:numId="4" w16cid:durableId="1396204183">
    <w:abstractNumId w:val="3"/>
  </w:num>
  <w:num w:numId="5" w16cid:durableId="64496592">
    <w:abstractNumId w:val="1"/>
  </w:num>
  <w:num w:numId="6" w16cid:durableId="629167977">
    <w:abstractNumId w:val="1"/>
  </w:num>
  <w:num w:numId="7" w16cid:durableId="364450173">
    <w:abstractNumId w:val="1"/>
  </w:num>
  <w:num w:numId="8" w16cid:durableId="647125261">
    <w:abstractNumId w:val="0"/>
  </w:num>
  <w:num w:numId="9" w16cid:durableId="117066562">
    <w:abstractNumId w:val="1"/>
  </w:num>
  <w:num w:numId="10" w16cid:durableId="2054766245">
    <w:abstractNumId w:val="1"/>
  </w:num>
  <w:num w:numId="11" w16cid:durableId="130828741">
    <w:abstractNumId w:val="0"/>
  </w:num>
  <w:num w:numId="12" w16cid:durableId="1373919146">
    <w:abstractNumId w:val="3"/>
  </w:num>
  <w:num w:numId="13" w16cid:durableId="735666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BB7"/>
    <w:rsid w:val="00000326"/>
    <w:rsid w:val="00110CAC"/>
    <w:rsid w:val="00180768"/>
    <w:rsid w:val="0028535D"/>
    <w:rsid w:val="00291FAB"/>
    <w:rsid w:val="00364787"/>
    <w:rsid w:val="00384008"/>
    <w:rsid w:val="003A5BB7"/>
    <w:rsid w:val="0041381E"/>
    <w:rsid w:val="004647C2"/>
    <w:rsid w:val="004910C4"/>
    <w:rsid w:val="004A1F6C"/>
    <w:rsid w:val="004A4548"/>
    <w:rsid w:val="0056787F"/>
    <w:rsid w:val="006502C4"/>
    <w:rsid w:val="00666E40"/>
    <w:rsid w:val="00761FCB"/>
    <w:rsid w:val="007A182A"/>
    <w:rsid w:val="00884E92"/>
    <w:rsid w:val="008C4B35"/>
    <w:rsid w:val="009D2382"/>
    <w:rsid w:val="009D3EB3"/>
    <w:rsid w:val="00A056EC"/>
    <w:rsid w:val="00A13E0E"/>
    <w:rsid w:val="00AA4EB4"/>
    <w:rsid w:val="00AC45C4"/>
    <w:rsid w:val="00C17448"/>
    <w:rsid w:val="00DA5BB7"/>
    <w:rsid w:val="00DF3FF4"/>
    <w:rsid w:val="00E3044B"/>
    <w:rsid w:val="00EA08DC"/>
    <w:rsid w:val="00EE1D73"/>
    <w:rsid w:val="00F218A6"/>
    <w:rsid w:val="00F50834"/>
    <w:rsid w:val="00FB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B8C21"/>
  <w15:chartTrackingRefBased/>
  <w15:docId w15:val="{A538C97B-6965-4456-9958-4342979E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18"/>
        <w:szCs w:val="18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34" w:qFormat="1"/>
    <w:lsdException w:name="heading 5" w:semiHidden="1" w:uiPriority="34" w:qFormat="1"/>
    <w:lsdException w:name="heading 6" w:semiHidden="1" w:uiPriority="34" w:qFormat="1"/>
    <w:lsdException w:name="heading 7" w:semiHidden="1" w:uiPriority="34" w:qFormat="1"/>
    <w:lsdException w:name="heading 8" w:semiHidden="1" w:uiPriority="34" w:qFormat="1"/>
    <w:lsdException w:name="heading 9" w:semiHidden="1" w:uiPriority="34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3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34" w:qFormat="1"/>
    <w:lsdException w:name="Emphasis" w:semiHidden="1" w:uiPriority="2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34" w:qFormat="1"/>
    <w:lsdException w:name="Intense Quote" w:semiHidden="1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24" w:qFormat="1"/>
    <w:lsdException w:name="Intense Emphasis" w:semiHidden="1" w:uiPriority="34" w:qFormat="1"/>
    <w:lsdException w:name="Subtle Reference" w:semiHidden="1" w:uiPriority="34" w:qFormat="1"/>
    <w:lsdException w:name="Intense Reference" w:semiHidden="1" w:uiPriority="34" w:qFormat="1"/>
    <w:lsdException w:name="Book Title" w:semiHidden="1" w:uiPriority="34" w:qFormat="1"/>
    <w:lsdException w:name="Bibliography" w:semiHidden="1" w:uiPriority="34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semiHidden/>
    <w:qFormat/>
    <w:rsid w:val="00384008"/>
    <w:rPr>
      <w:kern w:val="0"/>
      <w14:ligatures w14:val="none"/>
    </w:rPr>
  </w:style>
  <w:style w:type="paragraph" w:styleId="berschrift1">
    <w:name w:val="heading 1"/>
    <w:aliases w:val="QS Sys. Head 1. Ebene"/>
    <w:basedOn w:val="Standard"/>
    <w:next w:val="Standard"/>
    <w:link w:val="berschrift1Zchn"/>
    <w:uiPriority w:val="99"/>
    <w:semiHidden/>
    <w:qFormat/>
    <w:rsid w:val="00F50834"/>
    <w:pPr>
      <w:keepNext/>
      <w:spacing w:before="240" w:after="240"/>
      <w:contextualSpacing/>
      <w:outlineLvl w:val="0"/>
    </w:pPr>
    <w:rPr>
      <w:color w:val="006AB3" w:themeColor="accent1"/>
      <w:sz w:val="32"/>
      <w:szCs w:val="32"/>
    </w:rPr>
  </w:style>
  <w:style w:type="paragraph" w:styleId="berschrift2">
    <w:name w:val="heading 2"/>
    <w:aliases w:val="QS Sys. Head 2. Ebene"/>
    <w:basedOn w:val="Standard"/>
    <w:next w:val="QSStandardtext"/>
    <w:link w:val="berschrift2Zchn"/>
    <w:uiPriority w:val="99"/>
    <w:semiHidden/>
    <w:qFormat/>
    <w:rsid w:val="00F50834"/>
    <w:pPr>
      <w:keepNext/>
      <w:spacing w:before="120" w:after="120"/>
      <w:contextualSpacing/>
      <w:outlineLvl w:val="1"/>
    </w:pPr>
    <w:rPr>
      <w:b/>
      <w:bCs/>
      <w:sz w:val="22"/>
      <w:szCs w:val="22"/>
    </w:rPr>
  </w:style>
  <w:style w:type="paragraph" w:styleId="berschrift3">
    <w:name w:val="heading 3"/>
    <w:aliases w:val="QS Sys. Head 3. Ebene"/>
    <w:basedOn w:val="Standard"/>
    <w:next w:val="QSStandardtext"/>
    <w:link w:val="berschrift3Zchn"/>
    <w:uiPriority w:val="99"/>
    <w:semiHidden/>
    <w:qFormat/>
    <w:rsid w:val="00F50834"/>
    <w:pPr>
      <w:keepNext/>
      <w:spacing w:before="120" w:after="120"/>
      <w:contextualSpacing/>
      <w:outlineLvl w:val="2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QS Sys. Head 1. Ebene Zchn"/>
    <w:basedOn w:val="Absatz-Standardschriftart"/>
    <w:link w:val="berschrift1"/>
    <w:uiPriority w:val="99"/>
    <w:semiHidden/>
    <w:rsid w:val="00F50834"/>
    <w:rPr>
      <w:color w:val="006AB3" w:themeColor="accent1"/>
      <w:kern w:val="0"/>
      <w:sz w:val="32"/>
      <w:szCs w:val="32"/>
      <w14:ligatures w14:val="none"/>
    </w:rPr>
  </w:style>
  <w:style w:type="character" w:customStyle="1" w:styleId="berschrift2Zchn">
    <w:name w:val="Überschrift 2 Zchn"/>
    <w:aliases w:val="QS Sys. Head 2. Ebene Zchn"/>
    <w:basedOn w:val="Absatz-Standardschriftart"/>
    <w:link w:val="berschrift2"/>
    <w:uiPriority w:val="99"/>
    <w:semiHidden/>
    <w:rsid w:val="00F50834"/>
    <w:rPr>
      <w:b/>
      <w:bCs/>
      <w:kern w:val="0"/>
      <w:sz w:val="22"/>
      <w:szCs w:val="22"/>
      <w14:ligatures w14:val="none"/>
    </w:rPr>
  </w:style>
  <w:style w:type="character" w:customStyle="1" w:styleId="berschrift3Zchn">
    <w:name w:val="Überschrift 3 Zchn"/>
    <w:aliases w:val="QS Sys. Head 3. Ebene Zchn"/>
    <w:basedOn w:val="Absatz-Standardschriftart"/>
    <w:link w:val="berschrift3"/>
    <w:uiPriority w:val="99"/>
    <w:semiHidden/>
    <w:rsid w:val="00F50834"/>
    <w:rPr>
      <w:b/>
      <w:bCs/>
      <w:kern w:val="0"/>
      <w14:ligatures w14:val="none"/>
    </w:rPr>
  </w:style>
  <w:style w:type="table" w:customStyle="1" w:styleId="Basis">
    <w:name w:val="Basis"/>
    <w:basedOn w:val="NormaleTabelle"/>
    <w:uiPriority w:val="99"/>
    <w:rsid w:val="00F50834"/>
    <w:rPr>
      <w:kern w:val="0"/>
      <w14:ligatures w14:val="none"/>
    </w:rPr>
    <w:tblPr>
      <w:tblCellMar>
        <w:left w:w="0" w:type="dxa"/>
        <w:right w:w="0" w:type="dxa"/>
      </w:tblCellMar>
    </w:tblPr>
  </w:style>
  <w:style w:type="paragraph" w:styleId="Beschriftung">
    <w:name w:val="caption"/>
    <w:aliases w:val="QS Tabellenüberschrift"/>
    <w:basedOn w:val="Standard"/>
    <w:next w:val="Standard"/>
    <w:uiPriority w:val="35"/>
    <w:unhideWhenUsed/>
    <w:qFormat/>
    <w:rsid w:val="00F50834"/>
    <w:pPr>
      <w:keepNext/>
      <w:spacing w:after="120" w:line="280" w:lineRule="exact"/>
      <w:contextualSpacing/>
    </w:pPr>
    <w:rPr>
      <w:iCs/>
    </w:rPr>
  </w:style>
  <w:style w:type="paragraph" w:customStyle="1" w:styleId="Disclaimer">
    <w:name w:val="Disclaimer"/>
    <w:basedOn w:val="Standard"/>
    <w:uiPriority w:val="30"/>
    <w:semiHidden/>
    <w:qFormat/>
    <w:rsid w:val="00F50834"/>
    <w:pPr>
      <w:spacing w:after="720" w:line="200" w:lineRule="exact"/>
      <w:contextualSpacing/>
    </w:pPr>
    <w:rPr>
      <w:sz w:val="14"/>
      <w:szCs w:val="14"/>
    </w:rPr>
  </w:style>
  <w:style w:type="paragraph" w:customStyle="1" w:styleId="Firmierung">
    <w:name w:val="Firmierung"/>
    <w:basedOn w:val="Standard"/>
    <w:uiPriority w:val="27"/>
    <w:qFormat/>
    <w:rsid w:val="00F50834"/>
    <w:rPr>
      <w:b/>
      <w:bCs/>
      <w:sz w:val="16"/>
      <w:szCs w:val="28"/>
    </w:rPr>
  </w:style>
  <w:style w:type="paragraph" w:styleId="Fuzeile">
    <w:name w:val="footer"/>
    <w:basedOn w:val="Standard"/>
    <w:link w:val="FuzeileZchn"/>
    <w:uiPriority w:val="99"/>
    <w:semiHidden/>
    <w:rsid w:val="00F508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50834"/>
    <w:rPr>
      <w:kern w:val="0"/>
      <w14:ligatures w14:val="none"/>
    </w:rPr>
  </w:style>
  <w:style w:type="character" w:styleId="Hervorhebung">
    <w:name w:val="Emphasis"/>
    <w:basedOn w:val="Absatz-Standardschriftart"/>
    <w:uiPriority w:val="21"/>
    <w:semiHidden/>
    <w:qFormat/>
    <w:rsid w:val="00F50834"/>
    <w:rPr>
      <w:b/>
      <w:i w:val="0"/>
      <w:iCs/>
    </w:rPr>
  </w:style>
  <w:style w:type="paragraph" w:customStyle="1" w:styleId="Hinweis">
    <w:name w:val="Hinweis"/>
    <w:basedOn w:val="Standard"/>
    <w:uiPriority w:val="29"/>
    <w:qFormat/>
    <w:rsid w:val="00F50834"/>
    <w:pPr>
      <w:spacing w:after="120" w:line="280" w:lineRule="exact"/>
      <w:contextualSpacing/>
    </w:pPr>
    <w:rPr>
      <w:i/>
      <w:iCs/>
    </w:rPr>
  </w:style>
  <w:style w:type="character" w:styleId="Hyperlink">
    <w:name w:val="Hyperlink"/>
    <w:basedOn w:val="Absatz-Standardschriftart"/>
    <w:uiPriority w:val="99"/>
    <w:rsid w:val="00F50834"/>
    <w:rPr>
      <w:color w:val="000000" w:themeColor="hyperlink"/>
      <w:u w:val="singl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F50834"/>
    <w:pPr>
      <w:keepLines/>
      <w:spacing w:before="0" w:after="0"/>
      <w:outlineLvl w:val="9"/>
    </w:pPr>
    <w:rPr>
      <w:rFonts w:asciiTheme="majorHAnsi" w:eastAsiaTheme="majorEastAsia" w:hAnsiTheme="majorHAnsi" w:cstheme="majorBidi"/>
      <w:b/>
      <w:bCs/>
      <w:color w:val="auto"/>
      <w:lang w:eastAsia="de-DE"/>
    </w:rPr>
  </w:style>
  <w:style w:type="paragraph" w:styleId="Kopfzeile">
    <w:name w:val="header"/>
    <w:basedOn w:val="Standard"/>
    <w:link w:val="KopfzeileZchn"/>
    <w:uiPriority w:val="99"/>
    <w:semiHidden/>
    <w:rsid w:val="00F508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50834"/>
    <w:rPr>
      <w:kern w:val="0"/>
      <w14:ligatures w14:val="none"/>
    </w:rPr>
  </w:style>
  <w:style w:type="character" w:styleId="Platzhaltertext">
    <w:name w:val="Placeholder Text"/>
    <w:basedOn w:val="Absatz-Standardschriftart"/>
    <w:uiPriority w:val="99"/>
    <w:semiHidden/>
    <w:rsid w:val="00F50834"/>
    <w:rPr>
      <w:color w:val="808080"/>
    </w:rPr>
  </w:style>
  <w:style w:type="paragraph" w:customStyle="1" w:styleId="QSDokumentverweis">
    <w:name w:val="QS Dokumentverweis"/>
    <w:basedOn w:val="Standard"/>
    <w:uiPriority w:val="16"/>
    <w:qFormat/>
    <w:rsid w:val="00F50834"/>
    <w:pPr>
      <w:numPr>
        <w:ilvl w:val="3"/>
        <w:numId w:val="10"/>
      </w:numPr>
      <w:spacing w:after="120" w:line="280" w:lineRule="exact"/>
      <w:contextualSpacing/>
    </w:pPr>
  </w:style>
  <w:style w:type="paragraph" w:customStyle="1" w:styleId="QSFuzeileVersion">
    <w:name w:val="QS Fußzeile Version"/>
    <w:basedOn w:val="Standard"/>
    <w:uiPriority w:val="20"/>
    <w:qFormat/>
    <w:rsid w:val="00F50834"/>
    <w:pPr>
      <w:spacing w:line="200" w:lineRule="exact"/>
      <w:jc w:val="right"/>
    </w:pPr>
    <w:rPr>
      <w:sz w:val="14"/>
      <w:szCs w:val="16"/>
    </w:rPr>
  </w:style>
  <w:style w:type="paragraph" w:customStyle="1" w:styleId="QSHead1Ebene">
    <w:name w:val="QS Head 1. Ebene"/>
    <w:basedOn w:val="Standard"/>
    <w:next w:val="QSStandardtext"/>
    <w:uiPriority w:val="7"/>
    <w:qFormat/>
    <w:rsid w:val="00180768"/>
    <w:pPr>
      <w:keepNext/>
      <w:numPr>
        <w:numId w:val="12"/>
      </w:numPr>
      <w:spacing w:before="240" w:after="240"/>
      <w:ind w:left="709" w:hanging="709"/>
      <w:contextualSpacing/>
      <w:outlineLvl w:val="0"/>
    </w:pPr>
    <w:rPr>
      <w:color w:val="006AB3" w:themeColor="accent1"/>
      <w:sz w:val="32"/>
      <w:szCs w:val="32"/>
    </w:rPr>
  </w:style>
  <w:style w:type="paragraph" w:customStyle="1" w:styleId="QSHead2Ebene">
    <w:name w:val="QS Head 2. Ebene"/>
    <w:basedOn w:val="Standard"/>
    <w:next w:val="QSStandardtext"/>
    <w:uiPriority w:val="7"/>
    <w:qFormat/>
    <w:rsid w:val="00180768"/>
    <w:pPr>
      <w:keepNext/>
      <w:numPr>
        <w:ilvl w:val="1"/>
        <w:numId w:val="12"/>
      </w:numPr>
      <w:spacing w:before="120" w:after="120"/>
      <w:ind w:left="709" w:hanging="709"/>
      <w:contextualSpacing/>
      <w:outlineLvl w:val="1"/>
    </w:pPr>
    <w:rPr>
      <w:b/>
      <w:bCs/>
      <w:sz w:val="22"/>
      <w:szCs w:val="22"/>
    </w:rPr>
  </w:style>
  <w:style w:type="paragraph" w:customStyle="1" w:styleId="QSHead3Ebene">
    <w:name w:val="QS Head 3. Ebene"/>
    <w:basedOn w:val="Standard"/>
    <w:next w:val="QSStandardtext"/>
    <w:uiPriority w:val="7"/>
    <w:qFormat/>
    <w:rsid w:val="00180768"/>
    <w:pPr>
      <w:keepNext/>
      <w:numPr>
        <w:ilvl w:val="2"/>
        <w:numId w:val="12"/>
      </w:numPr>
      <w:spacing w:before="120" w:after="120"/>
      <w:ind w:left="709" w:hanging="709"/>
      <w:contextualSpacing/>
      <w:outlineLvl w:val="2"/>
    </w:pPr>
    <w:rPr>
      <w:b/>
      <w:bCs/>
    </w:rPr>
  </w:style>
  <w:style w:type="paragraph" w:customStyle="1" w:styleId="QSHeadohneNummerierung">
    <w:name w:val="QS Head ohne Nummerierung"/>
    <w:basedOn w:val="Standard"/>
    <w:next w:val="QSStandardtext"/>
    <w:uiPriority w:val="10"/>
    <w:qFormat/>
    <w:rsid w:val="004647C2"/>
    <w:pPr>
      <w:keepNext/>
      <w:spacing w:before="240" w:after="240"/>
      <w:contextualSpacing/>
    </w:pPr>
    <w:rPr>
      <w:color w:val="006AB3" w:themeColor="accent1"/>
      <w:sz w:val="32"/>
      <w:szCs w:val="32"/>
    </w:rPr>
  </w:style>
  <w:style w:type="paragraph" w:customStyle="1" w:styleId="QSListenabsatz1">
    <w:name w:val="QS Listenabsatz 1"/>
    <w:basedOn w:val="Standard"/>
    <w:uiPriority w:val="14"/>
    <w:qFormat/>
    <w:rsid w:val="00F50834"/>
    <w:pPr>
      <w:numPr>
        <w:numId w:val="10"/>
      </w:numPr>
      <w:spacing w:after="120" w:line="216" w:lineRule="exact"/>
      <w:contextualSpacing/>
    </w:pPr>
  </w:style>
  <w:style w:type="paragraph" w:customStyle="1" w:styleId="QSListenabsatz2">
    <w:name w:val="QS Listenabsatz 2"/>
    <w:basedOn w:val="Standard"/>
    <w:uiPriority w:val="14"/>
    <w:qFormat/>
    <w:rsid w:val="00F50834"/>
    <w:pPr>
      <w:numPr>
        <w:ilvl w:val="1"/>
        <w:numId w:val="10"/>
      </w:numPr>
      <w:spacing w:after="120" w:line="216" w:lineRule="exact"/>
      <w:contextualSpacing/>
    </w:pPr>
  </w:style>
  <w:style w:type="paragraph" w:customStyle="1" w:styleId="QSListenabsatz3">
    <w:name w:val="QS Listenabsatz 3"/>
    <w:basedOn w:val="Standard"/>
    <w:uiPriority w:val="14"/>
    <w:qFormat/>
    <w:rsid w:val="00F50834"/>
    <w:pPr>
      <w:numPr>
        <w:ilvl w:val="2"/>
        <w:numId w:val="10"/>
      </w:numPr>
      <w:spacing w:after="120" w:line="216" w:lineRule="exact"/>
      <w:contextualSpacing/>
    </w:pPr>
  </w:style>
  <w:style w:type="paragraph" w:customStyle="1" w:styleId="QSNummerierung">
    <w:name w:val="QS Nummerierung"/>
    <w:basedOn w:val="Standard"/>
    <w:uiPriority w:val="17"/>
    <w:qFormat/>
    <w:rsid w:val="00F50834"/>
    <w:pPr>
      <w:numPr>
        <w:numId w:val="11"/>
      </w:numPr>
      <w:spacing w:after="120" w:line="240" w:lineRule="exact"/>
      <w:contextualSpacing/>
    </w:pPr>
  </w:style>
  <w:style w:type="table" w:customStyle="1" w:styleId="QSQualittundSicherheitGmbH1">
    <w:name w:val="QS Qualität und Sicherheit GmbH 1"/>
    <w:basedOn w:val="NormaleTabelle"/>
    <w:uiPriority w:val="99"/>
    <w:rsid w:val="00F50834"/>
    <w:pPr>
      <w:spacing w:before="40" w:after="40"/>
    </w:pPr>
    <w:rPr>
      <w:kern w:val="0"/>
      <w14:ligatures w14:val="none"/>
    </w:rPr>
    <w:tblPr>
      <w:tblBorders>
        <w:bottom w:val="single" w:sz="6" w:space="0" w:color="BFE1F2" w:themeColor="accent2"/>
        <w:insideH w:val="single" w:sz="6" w:space="0" w:color="BFE1F2" w:themeColor="accent2"/>
        <w:insideV w:val="single" w:sz="24" w:space="0" w:color="FFFFFF" w:themeColor="background1"/>
      </w:tblBorders>
      <w:tblCellMar>
        <w:top w:w="170" w:type="dxa"/>
        <w:left w:w="170" w:type="dxa"/>
        <w:bottom w:w="170" w:type="dxa"/>
        <w:right w:w="142" w:type="dxa"/>
      </w:tblCellMar>
    </w:tblPr>
    <w:tcPr>
      <w:vAlign w:val="center"/>
    </w:tcPr>
    <w:tblStylePr w:type="firstRow">
      <w:rPr>
        <w:b/>
        <w:color w:val="FFFFFF" w:themeColor="background1"/>
        <w:sz w:val="18"/>
      </w:rPr>
      <w:tblPr/>
      <w:trPr>
        <w:tblHeader/>
      </w:trPr>
      <w:tcPr>
        <w:shd w:val="clear" w:color="auto" w:fill="006AB3" w:themeFill="accent1"/>
        <w:tcMar>
          <w:top w:w="142" w:type="dxa"/>
          <w:left w:w="0" w:type="nil"/>
          <w:bottom w:w="85" w:type="dxa"/>
          <w:right w:w="0" w:type="nil"/>
        </w:tcMar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4" w:space="0" w:color="FFFFFF" w:themeColor="background1"/>
          <w:tr2bl w:val="nil"/>
        </w:tcBorders>
      </w:tcPr>
    </w:tblStylePr>
  </w:style>
  <w:style w:type="table" w:customStyle="1" w:styleId="QSQualittundSicherheitGmbH2">
    <w:name w:val="QS Qualität und Sicherheit GmbH 2"/>
    <w:basedOn w:val="NormaleTabelle"/>
    <w:uiPriority w:val="99"/>
    <w:rsid w:val="00F50834"/>
    <w:pPr>
      <w:spacing w:before="40" w:after="40"/>
    </w:pPr>
    <w:rPr>
      <w:kern w:val="0"/>
      <w14:ligatures w14:val="none"/>
    </w:rPr>
    <w:tblPr>
      <w:tblBorders>
        <w:bottom w:val="single" w:sz="4" w:space="0" w:color="BFE1F2" w:themeColor="accent2"/>
        <w:insideH w:val="single" w:sz="4" w:space="0" w:color="BFE1F2" w:themeColor="accent2"/>
        <w:insideV w:val="single" w:sz="24" w:space="0" w:color="FFFFFF" w:themeColor="background1"/>
      </w:tblBorders>
      <w:tblCellMar>
        <w:top w:w="170" w:type="dxa"/>
        <w:left w:w="170" w:type="dxa"/>
        <w:bottom w:w="170" w:type="dxa"/>
        <w:right w:w="142" w:type="dxa"/>
      </w:tblCellMar>
    </w:tblPr>
    <w:tblStylePr w:type="firstRow">
      <w:rPr>
        <w:b/>
        <w:color w:val="FFFFFF" w:themeColor="background1"/>
      </w:rPr>
      <w:tblPr/>
      <w:trPr>
        <w:tblHeader/>
      </w:trPr>
      <w:tcPr>
        <w:shd w:val="clear" w:color="auto" w:fill="006AB3" w:themeFill="accent1"/>
        <w:tcMar>
          <w:top w:w="142" w:type="dxa"/>
          <w:left w:w="0" w:type="nil"/>
          <w:bottom w:w="85" w:type="dxa"/>
          <w:right w:w="0" w:type="nil"/>
        </w:tcMar>
      </w:tcPr>
    </w:tblStylePr>
  </w:style>
  <w:style w:type="paragraph" w:customStyle="1" w:styleId="QSStandardtext">
    <w:name w:val="QS Standardtext"/>
    <w:basedOn w:val="Standard"/>
    <w:uiPriority w:val="13"/>
    <w:qFormat/>
    <w:rsid w:val="00F50834"/>
    <w:pPr>
      <w:spacing w:after="120" w:line="216" w:lineRule="exact"/>
    </w:pPr>
  </w:style>
  <w:style w:type="paragraph" w:customStyle="1" w:styleId="QSSysFuzeileTitel">
    <w:name w:val="QS Sys. Fußzeile Titel"/>
    <w:basedOn w:val="Fuzeile"/>
    <w:uiPriority w:val="23"/>
    <w:semiHidden/>
    <w:qFormat/>
    <w:rsid w:val="00F50834"/>
    <w:pPr>
      <w:contextualSpacing/>
    </w:pPr>
    <w:rPr>
      <w:b/>
      <w:color w:val="006AB3" w:themeColor="accent1"/>
    </w:rPr>
  </w:style>
  <w:style w:type="paragraph" w:customStyle="1" w:styleId="QSSysFuzeileUntertitel">
    <w:name w:val="QS Sys. Fußzeile Untertitel"/>
    <w:basedOn w:val="Fuzeile"/>
    <w:uiPriority w:val="23"/>
    <w:semiHidden/>
    <w:qFormat/>
    <w:rsid w:val="00F50834"/>
    <w:rPr>
      <w:bCs/>
      <w:color w:val="006AB3" w:themeColor="accent1"/>
    </w:rPr>
  </w:style>
  <w:style w:type="paragraph" w:customStyle="1" w:styleId="QSTabelleninhalt">
    <w:name w:val="QS Tabelleninhalt"/>
    <w:basedOn w:val="Standard"/>
    <w:uiPriority w:val="18"/>
    <w:qFormat/>
    <w:rsid w:val="00F50834"/>
    <w:pPr>
      <w:spacing w:before="40" w:after="40"/>
    </w:pPr>
  </w:style>
  <w:style w:type="paragraph" w:customStyle="1" w:styleId="QSVerweis1">
    <w:name w:val="QS Verweis 1"/>
    <w:basedOn w:val="Standard"/>
    <w:uiPriority w:val="15"/>
    <w:qFormat/>
    <w:rsid w:val="00F50834"/>
    <w:pPr>
      <w:numPr>
        <w:ilvl w:val="4"/>
        <w:numId w:val="10"/>
      </w:numPr>
      <w:spacing w:after="120" w:line="280" w:lineRule="exact"/>
      <w:contextualSpacing/>
    </w:pPr>
  </w:style>
  <w:style w:type="paragraph" w:customStyle="1" w:styleId="QSZwischenberschrift">
    <w:name w:val="QS Zwischenüberschrift"/>
    <w:basedOn w:val="Standard"/>
    <w:next w:val="QSStandardtext"/>
    <w:uiPriority w:val="11"/>
    <w:qFormat/>
    <w:rsid w:val="004647C2"/>
    <w:pPr>
      <w:keepNext/>
      <w:spacing w:line="216" w:lineRule="exact"/>
    </w:pPr>
    <w:rPr>
      <w:b/>
      <w:bCs/>
      <w:color w:val="006AB3" w:themeColor="accent1"/>
    </w:rPr>
  </w:style>
  <w:style w:type="paragraph" w:customStyle="1" w:styleId="Schluss">
    <w:name w:val="Schluss"/>
    <w:basedOn w:val="Standard"/>
    <w:uiPriority w:val="32"/>
    <w:semiHidden/>
    <w:qFormat/>
    <w:rsid w:val="00F50834"/>
    <w:pPr>
      <w:spacing w:line="340" w:lineRule="exact"/>
    </w:pPr>
    <w:rPr>
      <w:b/>
      <w:bCs/>
      <w:color w:val="006AB3" w:themeColor="accent1"/>
      <w:sz w:val="28"/>
      <w:szCs w:val="28"/>
    </w:rPr>
  </w:style>
  <w:style w:type="character" w:styleId="SchwacheHervorhebung">
    <w:name w:val="Subtle Emphasis"/>
    <w:basedOn w:val="Absatz-Standardschriftart"/>
    <w:uiPriority w:val="24"/>
    <w:semiHidden/>
    <w:qFormat/>
    <w:rsid w:val="00F50834"/>
    <w:rPr>
      <w:i/>
      <w:iCs/>
      <w:color w:val="auto"/>
    </w:rPr>
  </w:style>
  <w:style w:type="table" w:styleId="Tabellenraster">
    <w:name w:val="Table Grid"/>
    <w:basedOn w:val="NormaleTabelle"/>
    <w:uiPriority w:val="39"/>
    <w:rsid w:val="00F50834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Untertitel"/>
    <w:link w:val="TitelZchn"/>
    <w:uiPriority w:val="33"/>
    <w:qFormat/>
    <w:rsid w:val="00F50834"/>
    <w:pPr>
      <w:spacing w:line="480" w:lineRule="exact"/>
    </w:pPr>
    <w:rPr>
      <w:color w:val="006AB3" w:themeColor="accent1"/>
      <w:spacing w:val="7"/>
      <w:sz w:val="40"/>
      <w:szCs w:val="40"/>
    </w:rPr>
  </w:style>
  <w:style w:type="character" w:customStyle="1" w:styleId="TitelZchn">
    <w:name w:val="Titel Zchn"/>
    <w:basedOn w:val="Absatz-Standardschriftart"/>
    <w:link w:val="Titel"/>
    <w:uiPriority w:val="33"/>
    <w:rsid w:val="00F50834"/>
    <w:rPr>
      <w:color w:val="006AB3" w:themeColor="accent1"/>
      <w:spacing w:val="7"/>
      <w:kern w:val="0"/>
      <w:sz w:val="40"/>
      <w:szCs w:val="40"/>
      <w14:ligatures w14:val="none"/>
    </w:rPr>
  </w:style>
  <w:style w:type="paragraph" w:styleId="Untertitel">
    <w:name w:val="Subtitle"/>
    <w:basedOn w:val="Standard"/>
    <w:link w:val="UntertitelZchn"/>
    <w:uiPriority w:val="33"/>
    <w:semiHidden/>
    <w:qFormat/>
    <w:rsid w:val="00F50834"/>
    <w:rPr>
      <w:b/>
      <w:bCs/>
      <w:color w:val="006AB3" w:themeColor="accent1"/>
      <w:spacing w:val="6"/>
      <w:sz w:val="60"/>
      <w:szCs w:val="40"/>
    </w:rPr>
  </w:style>
  <w:style w:type="character" w:customStyle="1" w:styleId="UntertitelZchn">
    <w:name w:val="Untertitel Zchn"/>
    <w:basedOn w:val="Absatz-Standardschriftart"/>
    <w:link w:val="Untertitel"/>
    <w:uiPriority w:val="33"/>
    <w:semiHidden/>
    <w:rsid w:val="00F50834"/>
    <w:rPr>
      <w:b/>
      <w:bCs/>
      <w:color w:val="006AB3" w:themeColor="accent1"/>
      <w:spacing w:val="6"/>
      <w:kern w:val="0"/>
      <w:sz w:val="60"/>
      <w:szCs w:val="40"/>
      <w14:ligatures w14:val="none"/>
    </w:rPr>
  </w:style>
  <w:style w:type="paragraph" w:customStyle="1" w:styleId="Unternehmensdaten">
    <w:name w:val="Unternehmensdaten"/>
    <w:basedOn w:val="Standard"/>
    <w:uiPriority w:val="27"/>
    <w:qFormat/>
    <w:rsid w:val="00F50834"/>
    <w:rPr>
      <w:sz w:val="16"/>
      <w:szCs w:val="20"/>
    </w:rPr>
  </w:style>
  <w:style w:type="paragraph" w:customStyle="1" w:styleId="Version">
    <w:name w:val="Version"/>
    <w:basedOn w:val="Standard"/>
    <w:uiPriority w:val="32"/>
    <w:semiHidden/>
    <w:qFormat/>
    <w:rsid w:val="00F50834"/>
    <w:pPr>
      <w:jc w:val="right"/>
    </w:pPr>
    <w:rPr>
      <w:color w:val="006AB3" w:themeColor="accent1"/>
      <w:sz w:val="20"/>
      <w:szCs w:val="20"/>
    </w:rPr>
  </w:style>
  <w:style w:type="paragraph" w:styleId="Verzeichnis1">
    <w:name w:val="toc 1"/>
    <w:basedOn w:val="Standard"/>
    <w:next w:val="Standard"/>
    <w:autoRedefine/>
    <w:uiPriority w:val="39"/>
    <w:unhideWhenUsed/>
    <w:rsid w:val="00F218A6"/>
    <w:pPr>
      <w:tabs>
        <w:tab w:val="right" w:leader="dot" w:pos="10178"/>
      </w:tabs>
      <w:spacing w:before="170" w:line="280" w:lineRule="exact"/>
      <w:ind w:left="510" w:right="567" w:hanging="510"/>
      <w:contextualSpacing/>
    </w:pPr>
    <w:rPr>
      <w:b/>
      <w:noProof/>
      <w:color w:val="006AB3" w:themeColor="accent1"/>
      <w:sz w:val="22"/>
    </w:rPr>
  </w:style>
  <w:style w:type="paragraph" w:styleId="Verzeichnis2">
    <w:name w:val="toc 2"/>
    <w:basedOn w:val="Standard"/>
    <w:next w:val="Standard"/>
    <w:autoRedefine/>
    <w:uiPriority w:val="39"/>
    <w:unhideWhenUsed/>
    <w:rsid w:val="00F218A6"/>
    <w:pPr>
      <w:tabs>
        <w:tab w:val="right" w:leader="dot" w:pos="10178"/>
      </w:tabs>
      <w:spacing w:line="280" w:lineRule="exact"/>
      <w:ind w:left="510" w:right="567" w:hanging="510"/>
    </w:pPr>
    <w:rPr>
      <w:b/>
      <w:noProof/>
    </w:rPr>
  </w:style>
  <w:style w:type="paragraph" w:styleId="Verzeichnis3">
    <w:name w:val="toc 3"/>
    <w:basedOn w:val="Standard"/>
    <w:next w:val="Standard"/>
    <w:autoRedefine/>
    <w:uiPriority w:val="39"/>
    <w:unhideWhenUsed/>
    <w:rsid w:val="00F218A6"/>
    <w:pPr>
      <w:tabs>
        <w:tab w:val="right" w:leader="dot" w:pos="10178"/>
      </w:tabs>
      <w:spacing w:line="280" w:lineRule="exact"/>
      <w:ind w:left="1162" w:right="567" w:hanging="652"/>
    </w:pPr>
    <w:rPr>
      <w:noProof/>
    </w:rPr>
  </w:style>
  <w:style w:type="numbering" w:customStyle="1" w:styleId="zzzListeAufzhlung">
    <w:name w:val="zzz_Liste_Aufzählung"/>
    <w:basedOn w:val="KeineListe"/>
    <w:uiPriority w:val="99"/>
    <w:rsid w:val="00F50834"/>
    <w:pPr>
      <w:numPr>
        <w:numId w:val="1"/>
      </w:numPr>
    </w:pPr>
  </w:style>
  <w:style w:type="numbering" w:customStyle="1" w:styleId="zzzListeNummerierung">
    <w:name w:val="zzz_Liste_Nummerierung"/>
    <w:basedOn w:val="KeineListe"/>
    <w:uiPriority w:val="99"/>
    <w:rsid w:val="00F50834"/>
    <w:pPr>
      <w:numPr>
        <w:numId w:val="8"/>
      </w:numPr>
    </w:pPr>
  </w:style>
  <w:style w:type="numbering" w:customStyle="1" w:styleId="zzzListeberschrift">
    <w:name w:val="zzz_Liste_ÜÜberschrift"/>
    <w:basedOn w:val="KeineListe"/>
    <w:uiPriority w:val="99"/>
    <w:rsid w:val="00F50834"/>
    <w:pPr>
      <w:numPr>
        <w:numId w:val="2"/>
      </w:numPr>
    </w:pPr>
  </w:style>
  <w:style w:type="paragraph" w:customStyle="1" w:styleId="QSFuzeileTitel">
    <w:name w:val="QS Fußzeile Titel"/>
    <w:basedOn w:val="Fuzeile"/>
    <w:uiPriority w:val="23"/>
    <w:qFormat/>
    <w:rsid w:val="00F50834"/>
    <w:pPr>
      <w:contextualSpacing/>
      <w:jc w:val="center"/>
    </w:pPr>
  </w:style>
  <w:style w:type="paragraph" w:customStyle="1" w:styleId="QSFuzeileUntertitel">
    <w:name w:val="QS Fußzeile Untertitel"/>
    <w:basedOn w:val="Fuzeile"/>
    <w:uiPriority w:val="23"/>
    <w:qFormat/>
    <w:rsid w:val="00F50834"/>
    <w:pPr>
      <w:jc w:val="center"/>
    </w:pPr>
    <w:rPr>
      <w:b/>
      <w:bCs/>
    </w:rPr>
  </w:style>
  <w:style w:type="paragraph" w:customStyle="1" w:styleId="1F81173E29DE4C129B26C8ED403946CB9">
    <w:name w:val="1F81173E29DE4C129B26C8ED403946CB9"/>
    <w:rsid w:val="00FB794C"/>
    <w:pPr>
      <w:keepNext/>
      <w:numPr>
        <w:ilvl w:val="1"/>
        <w:numId w:val="13"/>
      </w:numPr>
      <w:spacing w:before="120" w:after="120"/>
      <w:ind w:left="709" w:hanging="709"/>
      <w:contextualSpacing/>
      <w:outlineLvl w:val="1"/>
    </w:pPr>
    <w:rPr>
      <w:b/>
      <w:bCs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0400%20Office-Management,%20Verwaltung\0402%20Dokumentvorlagen\Blanko_komplett_FINAL_24.07.202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DCA887ECD8045CCA161AAB81D39BC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FB9DE7-9861-4686-9517-BF7BC6A8A1CC}"/>
      </w:docPartPr>
      <w:docPartBody>
        <w:p w:rsidR="00610A89" w:rsidRDefault="00610A89">
          <w:pPr>
            <w:pStyle w:val="2DCA887ECD8045CCA161AAB81D39BC9E"/>
          </w:pPr>
          <w:r>
            <w:rPr>
              <w:rStyle w:val="Platzhaltertext"/>
            </w:rPr>
            <w:t>Titel</w:t>
          </w:r>
        </w:p>
      </w:docPartBody>
    </w:docPart>
    <w:docPart>
      <w:docPartPr>
        <w:name w:val="2FA3DBD3C5EE47139930CB9FA5AB2E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161718-C8AE-40A1-8A2C-6E32CF2422A1}"/>
      </w:docPartPr>
      <w:docPartBody>
        <w:p w:rsidR="00610A89" w:rsidRDefault="00610A89">
          <w:pPr>
            <w:pStyle w:val="2FA3DBD3C5EE47139930CB9FA5AB2E4F"/>
          </w:pPr>
          <w:r>
            <w:rPr>
              <w:rStyle w:val="Platzhaltertext"/>
            </w:rPr>
            <w:t>Untertitel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A89"/>
    <w:rsid w:val="00364787"/>
    <w:rsid w:val="0061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2DCA887ECD8045CCA161AAB81D39BC9E">
    <w:name w:val="2DCA887ECD8045CCA161AAB81D39BC9E"/>
  </w:style>
  <w:style w:type="paragraph" w:customStyle="1" w:styleId="2FA3DBD3C5EE47139930CB9FA5AB2E4F">
    <w:name w:val="2FA3DBD3C5EE47139930CB9FA5AB2E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QS Qualität und Sicherheit GmbH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6AB3"/>
      </a:accent1>
      <a:accent2>
        <a:srgbClr val="BFE1F2"/>
      </a:accent2>
      <a:accent3>
        <a:srgbClr val="66B6E0"/>
      </a:accent3>
      <a:accent4>
        <a:srgbClr val="0086CB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QS Qualität und Sicherheit GmbH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overPageProperties xmlns="http://schemas.microsoft.com/office/2006/coverPageProps">
  <PublishDate>2026-06-26T00:00:00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85F2B280-FECF-4A44-AFEA-D970118D03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Blanko_komplett_FINAL_24.07.2023</Template>
  <TotalTime>0</TotalTime>
  <Pages>1</Pages>
  <Words>88</Words>
  <Characters>636</Characters>
  <Application>Microsoft Office Word</Application>
  <DocSecurity>0</DocSecurity>
  <Lines>90</Lines>
  <Paragraphs>55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Textbausteine 25 Jahre QS</dc:subject>
  <dc:creator>Schirrmacher, Joëlle</dc:creator>
  <cp:keywords/>
  <dc:description/>
  <cp:lastModifiedBy>Schirrmacher, Joëlle</cp:lastModifiedBy>
  <cp:revision>2</cp:revision>
  <dcterms:created xsi:type="dcterms:W3CDTF">2026-07-17T07:32:00Z</dcterms:created>
  <dcterms:modified xsi:type="dcterms:W3CDTF">2026-07-17T07:34:00Z</dcterms:modified>
</cp:coreProperties>
</file>